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7B535D">
        <w:rPr>
          <w:b/>
          <w:bCs/>
          <w:color w:val="000000"/>
          <w:sz w:val="28"/>
          <w:szCs w:val="28"/>
          <w:shd w:val="clear" w:color="auto" w:fill="FFFFFF"/>
        </w:rPr>
        <w:t>«Информационный терроризм, вербовка»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 xml:space="preserve">Современное общество – это общество информационное. Сейчас каждый человек может овладеть любой информацией и в огромном количестве. Казалось бы, люди достигли совершенства знания – доступно все, все можно узнать – надо только зайти в </w:t>
      </w:r>
      <w:proofErr w:type="spellStart"/>
      <w:r w:rsidRPr="007B535D">
        <w:rPr>
          <w:color w:val="000000"/>
        </w:rPr>
        <w:t>Яндекс</w:t>
      </w:r>
      <w:proofErr w:type="spellEnd"/>
      <w:r w:rsidRPr="007B535D">
        <w:rPr>
          <w:color w:val="000000"/>
        </w:rPr>
        <w:t xml:space="preserve"> или </w:t>
      </w:r>
      <w:proofErr w:type="spellStart"/>
      <w:r w:rsidRPr="007B535D">
        <w:rPr>
          <w:color w:val="000000"/>
        </w:rPr>
        <w:t>погуглить</w:t>
      </w:r>
      <w:proofErr w:type="spellEnd"/>
      <w:r w:rsidRPr="007B535D">
        <w:rPr>
          <w:color w:val="000000"/>
        </w:rPr>
        <w:t>. Но не всякое знание и не всякая информация полезна. Информационная революция вместе со всеми преимуществами принесла и серьезные проблемы в сфере общественной безопасности. В первую очередь это касается распространения терроризма в Интернете. По данным Национального антитеррористического комитета РФ, в настоящее время в мире действует около 5 тысяч интернет-сайтов, активно используемых террористами.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 xml:space="preserve">Действительно, терроризм – это страшное и глобальное явление уже само по себе, а когда террористы используют еще и глобальную сеть как оружие воздействия на массы – получается вдвойне страшно. Терроризм в Интернете – очень динамичное явление, </w:t>
      </w:r>
      <w:proofErr w:type="spellStart"/>
      <w:r w:rsidRPr="007B535D">
        <w:rPr>
          <w:color w:val="000000"/>
        </w:rPr>
        <w:t>веб-сайты</w:t>
      </w:r>
      <w:proofErr w:type="spellEnd"/>
      <w:r w:rsidRPr="007B535D">
        <w:rPr>
          <w:color w:val="000000"/>
        </w:rPr>
        <w:t xml:space="preserve"> и страницы в </w:t>
      </w:r>
      <w:proofErr w:type="spellStart"/>
      <w:r w:rsidRPr="007B535D">
        <w:rPr>
          <w:color w:val="000000"/>
        </w:rPr>
        <w:t>соцсетях</w:t>
      </w:r>
      <w:proofErr w:type="spellEnd"/>
      <w:r w:rsidRPr="007B535D">
        <w:rPr>
          <w:color w:val="000000"/>
        </w:rPr>
        <w:t xml:space="preserve"> внезапно появляются, часто меняют формат, а затем так же стремительно исчезают.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>Каково содержание террористических сайтов? Как правило, сайт содержит информацию об истории организац</w:t>
      </w:r>
      <w:proofErr w:type="gramStart"/>
      <w:r w:rsidRPr="007B535D">
        <w:rPr>
          <w:color w:val="000000"/>
        </w:rPr>
        <w:t>ии и ее</w:t>
      </w:r>
      <w:proofErr w:type="gramEnd"/>
      <w:r w:rsidRPr="007B535D">
        <w:rPr>
          <w:color w:val="000000"/>
        </w:rPr>
        <w:t xml:space="preserve"> действиях, отчеты об "акциях", иногда биографию лидеров и основателей, сведения о политических и идеологических целях. Все это имеет своей целью воздействие на умы общества, в особенности молодёжь и подростков.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 xml:space="preserve">Для вербовки используется полный арсенал </w:t>
      </w:r>
      <w:proofErr w:type="spellStart"/>
      <w:r w:rsidRPr="007B535D">
        <w:rPr>
          <w:color w:val="000000"/>
        </w:rPr>
        <w:t>медиа-технологий</w:t>
      </w:r>
      <w:proofErr w:type="spellEnd"/>
      <w:r w:rsidRPr="007B535D">
        <w:rPr>
          <w:color w:val="000000"/>
        </w:rPr>
        <w:t xml:space="preserve">. Пользователей призывают оставлять свои данные, а затем террористы связываются </w:t>
      </w:r>
      <w:proofErr w:type="gramStart"/>
      <w:r w:rsidRPr="007B535D">
        <w:rPr>
          <w:color w:val="000000"/>
        </w:rPr>
        <w:t>с</w:t>
      </w:r>
      <w:proofErr w:type="gramEnd"/>
      <w:r w:rsidRPr="007B535D">
        <w:rPr>
          <w:color w:val="000000"/>
        </w:rPr>
        <w:t xml:space="preserve"> самыми подходящими для организации. Вербовщики могут также использовать более интерактивные </w:t>
      </w:r>
      <w:proofErr w:type="spellStart"/>
      <w:proofErr w:type="gramStart"/>
      <w:r w:rsidRPr="007B535D">
        <w:rPr>
          <w:color w:val="000000"/>
        </w:rPr>
        <w:t>интернет-технологии</w:t>
      </w:r>
      <w:proofErr w:type="spellEnd"/>
      <w:proofErr w:type="gramEnd"/>
      <w:r w:rsidRPr="007B535D">
        <w:rPr>
          <w:color w:val="000000"/>
        </w:rPr>
        <w:t xml:space="preserve">, бродить в </w:t>
      </w:r>
      <w:proofErr w:type="spellStart"/>
      <w:r w:rsidRPr="007B535D">
        <w:rPr>
          <w:color w:val="000000"/>
        </w:rPr>
        <w:t>интернет-чатах</w:t>
      </w:r>
      <w:proofErr w:type="spellEnd"/>
      <w:r w:rsidRPr="007B535D">
        <w:rPr>
          <w:color w:val="000000"/>
        </w:rPr>
        <w:t xml:space="preserve"> и ​​интернет-кафе, занимаясь поиском восприимчивых представителей общественности, в частности, молодежи</w:t>
      </w:r>
      <w:r w:rsidR="00B81F3B">
        <w:rPr>
          <w:color w:val="000000"/>
        </w:rPr>
        <w:t xml:space="preserve"> и пожилых людей</w:t>
      </w:r>
      <w:r w:rsidRPr="007B535D">
        <w:rPr>
          <w:color w:val="000000"/>
        </w:rPr>
        <w:t>. Электронные доски объявлений и пользователей сети могут также служить средством для охвата потенциальных новобранцев.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 xml:space="preserve">То, что террористы используют информационную (и не только) открытость цивилизованного мира для реализации своих целей, уже давно не секрет. Раньше, до Интернета, им было труднее организовывать и исполнять террористические акты из-за расстояния и необходимости координировать действия. Сейчас таких проблем у них технически в разы меньше. С помощью Интернета преступники могут согласовать время, место проведения терактов. При террористической атаке в индийском городе </w:t>
      </w:r>
      <w:proofErr w:type="spellStart"/>
      <w:r w:rsidRPr="007B535D">
        <w:rPr>
          <w:color w:val="000000"/>
        </w:rPr>
        <w:t>Мумбаи</w:t>
      </w:r>
      <w:proofErr w:type="spellEnd"/>
      <w:r w:rsidRPr="007B535D">
        <w:rPr>
          <w:color w:val="000000"/>
        </w:rPr>
        <w:t xml:space="preserve"> террористы активно использовали именно картографический сервис - и благодаря подробностям, которые можно изучить с его помощью, террористы планировали свои действия.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>Страшнее всего то, что боевики размещают на сайтах руководства по изготовлению бомб, оружия, организации терактов и тому подобного.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 xml:space="preserve">Отдельная тема - компьютерный терроризм. Проще говоря, террористы могут атаковать или проникнуть внутрь компьютерных систем различных учреждений. Последствия этого могут быть разнообразные: пострадать могут военные, разведывательные, медицинские службы, транспортные и финансовые системы...  Потенциальные масштабы </w:t>
      </w:r>
      <w:proofErr w:type="spellStart"/>
      <w:r w:rsidRPr="007B535D">
        <w:rPr>
          <w:color w:val="000000"/>
        </w:rPr>
        <w:t>кибертерроризма</w:t>
      </w:r>
      <w:proofErr w:type="spellEnd"/>
      <w:r w:rsidRPr="007B535D">
        <w:rPr>
          <w:color w:val="000000"/>
        </w:rPr>
        <w:t xml:space="preserve"> ужасны, поскольку они могут внести хаос в действия не только государственных, но и коммерческих структур, парализовав, например, банковские операции. Самая, пожалуй, значимая история в этом плане - попытка заражения специальным вредоносным ПО оборудования строящейся иранской атомной электростанции (если бы все получилось, то масштабы последствий можно себе представить по </w:t>
      </w:r>
      <w:proofErr w:type="spellStart"/>
      <w:r w:rsidRPr="007B535D">
        <w:rPr>
          <w:color w:val="000000"/>
        </w:rPr>
        <w:t>фотогалереям</w:t>
      </w:r>
      <w:proofErr w:type="spellEnd"/>
      <w:r w:rsidRPr="007B535D">
        <w:rPr>
          <w:color w:val="000000"/>
        </w:rPr>
        <w:t xml:space="preserve"> города Припять у Чернобыльской АЭС).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 xml:space="preserve">Чтобы воздействовать на людей, террористы используют "психологические атаки", которая заключается в распространении угроз. Цель очевидна: посеять страх и ощущение </w:t>
      </w:r>
      <w:r w:rsidRPr="007B535D">
        <w:rPr>
          <w:color w:val="000000"/>
        </w:rPr>
        <w:lastRenderedPageBreak/>
        <w:t xml:space="preserve">беспомощности. </w:t>
      </w:r>
      <w:proofErr w:type="gramStart"/>
      <w:r w:rsidRPr="007B535D">
        <w:rPr>
          <w:color w:val="000000"/>
        </w:rPr>
        <w:t xml:space="preserve">Террористы также могут начать психологические атаки посредством </w:t>
      </w:r>
      <w:proofErr w:type="spellStart"/>
      <w:r w:rsidRPr="007B535D">
        <w:rPr>
          <w:color w:val="000000"/>
        </w:rPr>
        <w:t>кибертерроризма</w:t>
      </w:r>
      <w:proofErr w:type="spellEnd"/>
      <w:r w:rsidRPr="007B535D">
        <w:rPr>
          <w:color w:val="000000"/>
        </w:rPr>
        <w:t>, а точнее, создания опасений угрозы совершения таких действий (например, падения самолетов, вывода из строя систем управления воздушным движением, сбоев в системе национальной экономики путем нарушения компьютерных систем, регулирующих фондовые биржи и т.п.), которое усиливается настолько, что общество начинает верить, что атака случится.</w:t>
      </w:r>
      <w:proofErr w:type="gramEnd"/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>Таким образом, террористическая активность в Интернете – четко спланированное психологически направленное воздействие на население, и организовывают его специально подготовленные люди, обладающие определенными знаниями. Именно они направляют «толпу», особенно воздействуя на тех, кто имеет несформировавшееся мировоззрение, и кто не определился со своим предназначением в жизни.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>Как бороться с терроризмом? Тем же методом – информированием. Террористы используют ложную информацию с целью вербовки. У мирного населения должно быть информирование с целью знания – что такое терроризм, как он проявляется в Интернете, какие сайты существуют, какова их цель, к чему приводит участие в подобных группировках и прочее. Человека знающего и осведомленного не так просто сбить с толку.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7B535D">
        <w:rPr>
          <w:color w:val="000000"/>
        </w:rPr>
        <w:t xml:space="preserve">Главная защита от манипуляций любого вида – осознанность своих поступков, постоянный </w:t>
      </w:r>
      <w:proofErr w:type="gramStart"/>
      <w:r w:rsidRPr="007B535D">
        <w:rPr>
          <w:color w:val="000000"/>
        </w:rPr>
        <w:t>контроль за</w:t>
      </w:r>
      <w:proofErr w:type="gramEnd"/>
      <w:r w:rsidRPr="007B535D">
        <w:rPr>
          <w:color w:val="000000"/>
        </w:rPr>
        <w:t xml:space="preserve"> ситуацией, понимание того, что происходит здесь и сейчас. Если  какие-то люди настойчиво предлагают себя в качестве собеседника в социальных сетях – надо пытаться понять мотивы такого поведения, собрать как можно больше информации о человеке или упоминаемой им организации.</w:t>
      </w:r>
    </w:p>
    <w:p w:rsidR="007B535D" w:rsidRPr="007B535D" w:rsidRDefault="007B535D" w:rsidP="00E31240">
      <w:pPr>
        <w:pStyle w:val="a3"/>
        <w:shd w:val="clear" w:color="auto" w:fill="FFFFFF"/>
        <w:spacing w:before="0" w:beforeAutospacing="0" w:after="120" w:afterAutospacing="0"/>
        <w:jc w:val="both"/>
        <w:rPr>
          <w:b/>
          <w:bCs/>
          <w:i/>
          <w:iCs/>
          <w:color w:val="000000"/>
        </w:rPr>
      </w:pPr>
      <w:r w:rsidRPr="007B535D">
        <w:rPr>
          <w:b/>
          <w:bCs/>
          <w:i/>
          <w:iCs/>
          <w:color w:val="000000"/>
        </w:rPr>
        <w:t xml:space="preserve">Давно известно, что если человек имеет заветную мечту, увлечен своим делом, видит четкие перспективы своей жизни – его крайне сложно переориентировать на другие цели и идеи. В этом смысле </w:t>
      </w:r>
      <w:proofErr w:type="spellStart"/>
      <w:r w:rsidRPr="007B535D">
        <w:rPr>
          <w:b/>
          <w:bCs/>
          <w:i/>
          <w:iCs/>
          <w:color w:val="000000"/>
        </w:rPr>
        <w:t>самодостаточная</w:t>
      </w:r>
      <w:proofErr w:type="spellEnd"/>
      <w:r w:rsidRPr="007B535D">
        <w:rPr>
          <w:b/>
          <w:bCs/>
          <w:i/>
          <w:iCs/>
          <w:color w:val="000000"/>
        </w:rPr>
        <w:t xml:space="preserve"> личность с внутренней системой осознанных жизненных ориентиров максимально защищена от постороннего влияния.</w:t>
      </w: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b/>
          <w:bCs/>
          <w:i/>
          <w:iCs/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7B535D" w:rsidRPr="007B535D" w:rsidRDefault="007B535D" w:rsidP="007B535D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8D77E9" w:rsidRPr="007B535D" w:rsidRDefault="007B535D" w:rsidP="007B535D">
      <w:pPr>
        <w:shd w:val="clear" w:color="auto" w:fill="FFFFFF"/>
        <w:spacing w:after="432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3C4052"/>
          <w:kern w:val="36"/>
          <w:sz w:val="24"/>
          <w:szCs w:val="24"/>
        </w:rPr>
      </w:pPr>
      <w:r w:rsidRPr="008D77E9">
        <w:rPr>
          <w:rFonts w:ascii="Arial" w:eastAsia="Times New Roman" w:hAnsi="Arial" w:cs="Arial"/>
          <w:b/>
          <w:bCs/>
          <w:caps/>
          <w:color w:val="3C4052"/>
          <w:kern w:val="36"/>
          <w:sz w:val="48"/>
          <w:szCs w:val="48"/>
        </w:rPr>
        <w:lastRenderedPageBreak/>
        <w:t xml:space="preserve"> </w:t>
      </w:r>
      <w:r w:rsidR="008D77E9" w:rsidRPr="007B535D">
        <w:rPr>
          <w:rFonts w:ascii="Times New Roman" w:eastAsia="Times New Roman" w:hAnsi="Times New Roman" w:cs="Times New Roman"/>
          <w:b/>
          <w:bCs/>
          <w:caps/>
          <w:color w:val="3C4052"/>
          <w:kern w:val="36"/>
          <w:sz w:val="24"/>
          <w:szCs w:val="24"/>
        </w:rPr>
        <w:t>«О признаках вербовки в сети Интернет граждан Российской Федерации и способы противодействия им»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В связи с проводимой нашей страной специальной военной операцией (СВО), в последнее время участились случаи вербовки граждан Российской Федерации специальными службами враждебных государств по вовлечению в диверсионно-террористическую и экстремистскую деятельность. Целью совершения диверсионно-террористических актов является дестабилизация ситуации в нашей стране.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bookmarkStart w:id="0" w:name="bookmark0"/>
      <w:r w:rsidRPr="007B535D">
        <w:rPr>
          <w:rFonts w:ascii="Times New Roman" w:eastAsia="Times New Roman" w:hAnsi="Times New Roman" w:cs="Times New Roman"/>
          <w:b/>
          <w:bCs/>
          <w:color w:val="3C4052"/>
          <w:sz w:val="24"/>
          <w:szCs w:val="24"/>
        </w:rPr>
        <w:t>Механизм и тактика вербовки людей в сети Интернет</w:t>
      </w:r>
      <w:bookmarkEnd w:id="0"/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Вербовщики активно использую Интернет размещённые в нём социальные сети и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мессенджеры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. Злоумышленники внимательно изучают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аккаунты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, посты, комментарии и, найдя подходящего кандидата, вступают с ним в диалог. Оценив сильные и слабые стороны собеседника, определив темы, волнующие его больше всего, вербовщик всеми силами старается вызвать доверие и интерес, чтоб собеседнику хотелось продолжать общение. </w:t>
      </w:r>
      <w:proofErr w:type="gram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В своей враждебной деятельности вербовки ориентируются на молодых людей, которые за частую не имеющие большого жизненного опыта, твердой жизненной позиции, ищущие поддержку в Интернете, а также люди, находящиеся в проблемных или кризисных обстоятельствах.</w:t>
      </w:r>
      <w:proofErr w:type="gramEnd"/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Нередко для совершения диверсий и террористических актов злоумышленники используют материальную заинтересованность. Опытный вербовщик, изучая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аккаунты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, вычисляют людей, нуждающихся в денежных средствах. Интерес представляют личности с размытыми морально-этическими принципами и с отсутствием патриотизма, готовых пойти на совершение противоправных действий. Им могут просто без всякой идеологической подводки предложить финансовые средства за определенные действия, например, бросить бутылку с «коктейлем Молотова» в госучреждение, выйти на одиночный пикет, перевезти компоненты взрывчатых веществ, запрещенных к обороту и т.д. В процессе вовлечения могут предложить исполнить мелкое </w:t>
      </w:r>
      <w:proofErr w:type="gram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поручение</w:t>
      </w:r>
      <w:proofErr w:type="gram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 за денежное вознаграждение расплатившись по безналичному расчёту или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криптовалюте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 с целью проверки степени пригодности к последующему совершению настоящего преступления.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Могут использоваться и более изощрённые способы. Так злоумышленники воздействуют на образованных людей постепенно подбрасывать как «умному, думающему» человеку различные тенденциозные материалы о том, как Россия ведён хищническую политику с целью покорения «свободных народов». Играя на чувстве жалости и сопереживания, преступники провоцируют людей на нужные им реакции.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proofErr w:type="gram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Как только человек в переписке начинает сомневаться в правильности проводимой нашей страной политике, целях СВО, выражать сочувствие или заявлять о солидарности с вербовщиком (который представился обычным человеком из Украины, Польши, Молдавии), злоумышленник обращается к такому лица за оказанием «посильной помощью», «мелкой услуги», «содействием в решении вопросов», в плоть до «выполнения важного задания».</w:t>
      </w:r>
      <w:proofErr w:type="gram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 Может использоваться и шантаж, типа: «Ты нас поддержал, а за это может наступить ответственность - у вас же там диктатура. Тебя могут посадить, придется идти до конца. Теперь ты с нами».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Если вербовщикам не удается склонить жертву к совершению противоправных действий на идеологической или финансовой основе, в ход могут пойти компрометирующие материалы, например, личного характера, которыми человек когда-то с кем-то поделился, пусть и в закрытой переписке.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lastRenderedPageBreak/>
        <w:t xml:space="preserve">Вербовкой занимаются специально обученные, хорошо подготовленные люди, владеющие психологическими приемами - техникой манипуляций, внушением. Поэтому противостоять им довольно сложно, </w:t>
      </w:r>
      <w:proofErr w:type="gram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необходимо</w:t>
      </w:r>
      <w:proofErr w:type="gram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 вовремя распознать вербовщика и минимизировать общение с ним.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b/>
          <w:bCs/>
          <w:color w:val="3C4052"/>
          <w:sz w:val="24"/>
          <w:szCs w:val="24"/>
        </w:rPr>
        <w:t>Признаки вербовщика:</w:t>
      </w:r>
    </w:p>
    <w:p w:rsidR="008D77E9" w:rsidRPr="007B535D" w:rsidRDefault="008D77E9" w:rsidP="008D77E9">
      <w:pPr>
        <w:numPr>
          <w:ilvl w:val="0"/>
          <w:numId w:val="1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ведет дружественную переписку:</w:t>
      </w:r>
    </w:p>
    <w:p w:rsidR="008D77E9" w:rsidRPr="007B535D" w:rsidRDefault="008D77E9" w:rsidP="008D77E9">
      <w:pPr>
        <w:numPr>
          <w:ilvl w:val="0"/>
          <w:numId w:val="1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хвалит, делает комплименты, поддерживает и демонстрирует заботу к собеседнику;</w:t>
      </w:r>
    </w:p>
    <w:p w:rsidR="008D77E9" w:rsidRPr="007B535D" w:rsidRDefault="008D77E9" w:rsidP="008D77E9">
      <w:pPr>
        <w:numPr>
          <w:ilvl w:val="0"/>
          <w:numId w:val="1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проявляет чрезмерную заинтересованность к личности собеседника и его проблемам, имитирует помощь;</w:t>
      </w:r>
    </w:p>
    <w:p w:rsidR="008D77E9" w:rsidRPr="007B535D" w:rsidRDefault="008D77E9" w:rsidP="008D77E9">
      <w:pPr>
        <w:numPr>
          <w:ilvl w:val="0"/>
          <w:numId w:val="1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оценивает психологические и физические качества, интересуется материальным положением;</w:t>
      </w:r>
    </w:p>
    <w:p w:rsidR="008D77E9" w:rsidRPr="007B535D" w:rsidRDefault="008D77E9" w:rsidP="008D77E9">
      <w:pPr>
        <w:numPr>
          <w:ilvl w:val="0"/>
          <w:numId w:val="1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внушает, что вводит собеседника в некое секретное «сообщество», которое занимается исполнением «очень важных дел», члены сообщества - люди избранные;</w:t>
      </w:r>
    </w:p>
    <w:p w:rsidR="008D77E9" w:rsidRPr="007B535D" w:rsidRDefault="008D77E9" w:rsidP="008D77E9">
      <w:pPr>
        <w:numPr>
          <w:ilvl w:val="0"/>
          <w:numId w:val="1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всегда имеет заранее подготовленные ответы на любые вопросы.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bookmarkStart w:id="1" w:name="bookmark1"/>
      <w:r w:rsidRPr="007B535D">
        <w:rPr>
          <w:rFonts w:ascii="Times New Roman" w:eastAsia="Times New Roman" w:hAnsi="Times New Roman" w:cs="Times New Roman"/>
          <w:b/>
          <w:bCs/>
          <w:color w:val="3C4052"/>
          <w:sz w:val="24"/>
          <w:szCs w:val="24"/>
        </w:rPr>
        <w:t>Характеристика лиц, попадающих под влияние вербовщиков.</w:t>
      </w:r>
      <w:bookmarkEnd w:id="1"/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Вербовщикам легче всего взаимодействовать и вовлекать в преступную деятельность следующую категорию лиц:</w:t>
      </w:r>
    </w:p>
    <w:p w:rsidR="008D77E9" w:rsidRPr="007B535D" w:rsidRDefault="008D77E9" w:rsidP="008D77E9">
      <w:pPr>
        <w:numPr>
          <w:ilvl w:val="0"/>
          <w:numId w:val="2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сторонники оппозиционных движений, приверженцы радикальных взглядов и идеологий;</w:t>
      </w:r>
    </w:p>
    <w:p w:rsidR="008D77E9" w:rsidRPr="007B535D" w:rsidRDefault="008D77E9" w:rsidP="008D77E9">
      <w:pPr>
        <w:numPr>
          <w:ilvl w:val="0"/>
          <w:numId w:val="2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зависимые граждане (наркоманы,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игроманы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, алкоголики, «закладчики», и др.), готовые совершить преступления против общественной безопасности и правопорядка, представителей государственной власти по идеологическим мотивам или за денежное вознаграждение;</w:t>
      </w:r>
    </w:p>
    <w:p w:rsidR="008D77E9" w:rsidRPr="007B535D" w:rsidRDefault="008D77E9" w:rsidP="008D77E9">
      <w:pPr>
        <w:numPr>
          <w:ilvl w:val="0"/>
          <w:numId w:val="2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жертвы мошеннических действий, ошибочно полагающие, что совершение преступления приведет к возврату похищенных денежных средств;</w:t>
      </w:r>
    </w:p>
    <w:p w:rsidR="008D77E9" w:rsidRPr="007B535D" w:rsidRDefault="008D77E9" w:rsidP="008D77E9">
      <w:pPr>
        <w:numPr>
          <w:ilvl w:val="0"/>
          <w:numId w:val="2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 </w:t>
      </w:r>
      <w:proofErr w:type="gram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лица, находящиеся в неустойчивом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психоэмоциональном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 состоянии (стресс, разочарование, одиночество, безденежье, депрессия);</w:t>
      </w:r>
      <w:proofErr w:type="gramEnd"/>
    </w:p>
    <w:p w:rsidR="008D77E9" w:rsidRPr="007B535D" w:rsidRDefault="008D77E9" w:rsidP="008D77E9">
      <w:pPr>
        <w:numPr>
          <w:ilvl w:val="0"/>
          <w:numId w:val="2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 подростки. Чем младше человек, тем более он подвержен влиянию извне, воспринимая свое окружение и интернет, как обучающую среду;</w:t>
      </w:r>
    </w:p>
    <w:p w:rsidR="008D77E9" w:rsidRPr="007B535D" w:rsidRDefault="008D77E9" w:rsidP="008D77E9">
      <w:pPr>
        <w:numPr>
          <w:ilvl w:val="0"/>
          <w:numId w:val="2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 </w:t>
      </w:r>
      <w:proofErr w:type="gram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молодые люди, не определившиеся со своей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самоидентичностью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, с гипертрофированным желанием выделиться из толпы, из «серой массы», быть причастными к значимому и «секретному» обществу, движению;</w:t>
      </w:r>
      <w:proofErr w:type="gramEnd"/>
    </w:p>
    <w:p w:rsidR="008D77E9" w:rsidRPr="007B535D" w:rsidRDefault="008D77E9" w:rsidP="008D77E9">
      <w:pPr>
        <w:numPr>
          <w:ilvl w:val="0"/>
          <w:numId w:val="2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пожилые одинокие люди, которые из-за своей доверчивости и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неумения    или невозможности критически мыслить выполняют какие-либо поручения или задания, не понимая, что их просто используют.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b/>
          <w:bCs/>
          <w:color w:val="3C4052"/>
          <w:sz w:val="24"/>
          <w:szCs w:val="24"/>
        </w:rPr>
        <w:t>Способы противодействия вербовкам.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lastRenderedPageBreak/>
        <w:t>Противодействовать вербовщикам можно такими же способами, как и мошенникам. При этом следует помнить, что, следуя указаниям мошенников можно лишиться денежных средств, поставить под угрозу финансовое благополучие собственной семьи. А следуя указаниям вербовщиков можно поставить под угрозу безопасность страны, лишиться свободы, а то и жизни.</w:t>
      </w:r>
    </w:p>
    <w:p w:rsidR="008D77E9" w:rsidRPr="007B535D" w:rsidRDefault="008D77E9" w:rsidP="008D7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Для того</w:t>
      </w:r>
      <w:proofErr w:type="gram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,</w:t>
      </w:r>
      <w:proofErr w:type="gram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 чтобы не привлекать к себе внимание вербовщиков (или мошенников) в сети Интернет необходимо придерживаться и соблюдать простые правила: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 не размещать на личных страницах социальных сетей и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аккаунтах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мессенджеров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 информацию о месте жительства, работе, учебе, свои личные данные и данные родственников;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ограничить доступ к личным фотографиям, записям, оставив доступ только кругу хорошо знакомых людей;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не вступать в переписку с незнакомыми людьми, особенно настороженно относиться к тем, кто проявляет чрезмерную активность и интерес, а также предлагает легкий и быстрый способ заработка за короткое время;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на любое предложение о легком заработке, решении проблем отвечать отрицательно и прервать дальнейшую переписку;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при малейшем подозрении на вербовку прекратить общение, воспользовавшись опцией «черный список», «заблокировать», «пожаловаться» в случае, если незнакомое лицо продолжает «атаку» сообщениями;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не отправлять фото документов, удостоверяющих личность (паспорт, ИНН, водительские права), не записывать и не отправлять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видеообращения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 по готовому сценарию собеседника;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воздержаться от спорных и неоднозначных мнений в общедоступных форумах, группах, чатах (вербовщики привлекают внимание людей к темам, вызывающие споры и сами активно «подливают масло в огонь»);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выработать в себе навык «наблюдателя», критически мыслить, не поддаваться угрозам, проверять и перепроверять информацию;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 xml:space="preserve">не передавать третьим лицам данные банковских карт, счетов, сведений из личного кабинета налогоплательщика, на портале </w:t>
      </w:r>
      <w:proofErr w:type="spellStart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госуслуг</w:t>
      </w:r>
      <w:proofErr w:type="spellEnd"/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не переводить денежные средства на неизвестные счета банковских карт, в том числе не пополнять счета абонентских номеров телефонов по чьей-либо просьбе, чтобы в последующем не стать жертвой мошенников, которые также склоняют потерпевших на совершение преступлений экстремистской направленности;</w:t>
      </w:r>
    </w:p>
    <w:p w:rsidR="008D77E9" w:rsidRPr="007B535D" w:rsidRDefault="008D77E9" w:rsidP="008D77E9">
      <w:pPr>
        <w:numPr>
          <w:ilvl w:val="0"/>
          <w:numId w:val="3"/>
        </w:num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3C4052"/>
          <w:sz w:val="24"/>
          <w:szCs w:val="24"/>
        </w:rPr>
      </w:pPr>
      <w:r w:rsidRPr="007B535D">
        <w:rPr>
          <w:rFonts w:ascii="Times New Roman" w:eastAsia="Times New Roman" w:hAnsi="Times New Roman" w:cs="Times New Roman"/>
          <w:color w:val="3C4052"/>
          <w:sz w:val="24"/>
          <w:szCs w:val="24"/>
        </w:rPr>
        <w:t>если Вы стали жертвой вербовки, в том числе Вам начали поступать угрозы и запугивания, обратиться за помощью к родным и близким, если же ситуация выглядит угрожающей, существует опасность для жизни, то необходимо обратиться в правоохранительные органы.</w:t>
      </w:r>
    </w:p>
    <w:p w:rsidR="001C4751" w:rsidRDefault="001C4751"/>
    <w:sectPr w:rsidR="001C4751" w:rsidSect="00746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2E5"/>
    <w:multiLevelType w:val="multilevel"/>
    <w:tmpl w:val="8018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1C0FC9"/>
    <w:multiLevelType w:val="multilevel"/>
    <w:tmpl w:val="5ED0B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5F55CD"/>
    <w:multiLevelType w:val="multilevel"/>
    <w:tmpl w:val="A310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77E9"/>
    <w:rsid w:val="001C4751"/>
    <w:rsid w:val="003A7DF9"/>
    <w:rsid w:val="0074655D"/>
    <w:rsid w:val="007B535D"/>
    <w:rsid w:val="008D77E9"/>
    <w:rsid w:val="00B81F3B"/>
    <w:rsid w:val="00D60171"/>
    <w:rsid w:val="00E31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55D"/>
  </w:style>
  <w:style w:type="paragraph" w:styleId="1">
    <w:name w:val="heading 1"/>
    <w:basedOn w:val="a"/>
    <w:link w:val="10"/>
    <w:uiPriority w:val="9"/>
    <w:qFormat/>
    <w:rsid w:val="008D77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7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D7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D77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2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8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1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1981</Words>
  <Characters>11294</Characters>
  <Application>Microsoft Office Word</Application>
  <DocSecurity>0</DocSecurity>
  <Lines>94</Lines>
  <Paragraphs>26</Paragraphs>
  <ScaleCrop>false</ScaleCrop>
  <Company/>
  <LinksUpToDate>false</LinksUpToDate>
  <CharactersWithSpaces>13249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2025-02-05T12:38:00Z</cp:lastPrinted>
  <dcterms:created xsi:type="dcterms:W3CDTF">2025-02-05T11:38:00Z</dcterms:created>
  <dcterms:modified xsi:type="dcterms:W3CDTF">2026-01-29T05:05:00Z</dcterms:modified>
</cp:coreProperties>
</file>